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26" w:rsidRDefault="00246E26" w:rsidP="00246E26">
      <w:pPr>
        <w:pStyle w:val="RapportKop2"/>
      </w:pPr>
      <w:bookmarkStart w:id="0" w:name="_GoBack"/>
      <w:bookmarkEnd w:id="0"/>
    </w:p>
    <w:p w:rsidR="00246E26" w:rsidRDefault="00246E26" w:rsidP="00246E26"/>
    <w:tbl>
      <w:tblPr>
        <w:tblW w:w="0" w:type="auto"/>
        <w:tblInd w:w="-11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0"/>
        <w:gridCol w:w="5104"/>
      </w:tblGrid>
      <w:tr w:rsidR="00246E26" w:rsidRPr="00AA068B" w:rsidTr="00E94E5A">
        <w:tc>
          <w:tcPr>
            <w:tcW w:w="8904" w:type="dxa"/>
            <w:gridSpan w:val="2"/>
            <w:tcBorders>
              <w:top w:val="single" w:sz="24" w:space="0" w:color="C0C0C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:rsidR="00246E26" w:rsidRPr="00AA068B" w:rsidRDefault="00246E26" w:rsidP="00E94E5A">
            <w:pPr>
              <w:pStyle w:val="Default"/>
              <w:rPr>
                <w:rFonts w:ascii="Arial" w:hAnsi="Arial" w:cs="Arial"/>
                <w:b/>
              </w:rPr>
            </w:pPr>
            <w:r w:rsidRPr="00AA068B">
              <w:rPr>
                <w:rFonts w:ascii="Arial" w:hAnsi="Arial" w:cs="Arial"/>
                <w:sz w:val="19"/>
                <w:szCs w:val="19"/>
              </w:rPr>
              <w:br w:type="page"/>
            </w:r>
            <w:r w:rsidRPr="00AA068B">
              <w:rPr>
                <w:rFonts w:ascii="Arial" w:hAnsi="Arial" w:cs="Arial"/>
                <w:b/>
              </w:rPr>
              <w:t>Kansen</w:t>
            </w:r>
          </w:p>
        </w:tc>
      </w:tr>
      <w:tr w:rsidR="00246E26" w:rsidRPr="00AA068B" w:rsidTr="00E94E5A">
        <w:tc>
          <w:tcPr>
            <w:tcW w:w="8904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C0C0C0"/>
              <w:right w:val="single" w:sz="12" w:space="0" w:color="808080"/>
            </w:tcBorders>
            <w:shd w:val="clear" w:color="auto" w:fill="CCCCCC"/>
          </w:tcPr>
          <w:p w:rsidR="00246E26" w:rsidRPr="00AA068B" w:rsidRDefault="00246E26" w:rsidP="00E94E5A">
            <w:pPr>
              <w:pStyle w:val="Default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Graag hier extra opties beschrijven. Op welke wijze dragen deze extra</w:t>
            </w:r>
            <w:r>
              <w:rPr>
                <w:rFonts w:ascii="Arial" w:hAnsi="Arial" w:cs="Arial"/>
              </w:rPr>
              <w:t>(s)</w:t>
            </w:r>
            <w:r w:rsidRPr="00AA068B">
              <w:rPr>
                <w:rFonts w:ascii="Arial" w:hAnsi="Arial" w:cs="Arial"/>
              </w:rPr>
              <w:t xml:space="preserve"> bij aan het realiseren van de doelstellingen? </w:t>
            </w:r>
          </w:p>
          <w:p w:rsidR="00246E26" w:rsidRPr="00AA068B" w:rsidRDefault="00246E26" w:rsidP="00E94E5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A068B">
              <w:rPr>
                <w:rFonts w:ascii="Arial" w:hAnsi="Arial" w:cs="Arial"/>
              </w:rPr>
              <w:t>Onderbouwd met prestatie-informatie. De belangrijkste kansen bovenaan.</w:t>
            </w:r>
            <w:r w:rsidRPr="00AA068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246E26" w:rsidRPr="00AA068B" w:rsidTr="00E94E5A">
        <w:tc>
          <w:tcPr>
            <w:tcW w:w="3800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Kans 1</w:t>
            </w:r>
          </w:p>
        </w:tc>
        <w:tc>
          <w:tcPr>
            <w:tcW w:w="5104" w:type="dxa"/>
            <w:tcBorders>
              <w:top w:val="single" w:sz="8" w:space="0" w:color="C0C0C0"/>
            </w:tcBorders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Kans 2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FFFFFF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FFFFFF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FFFFFF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FFFFFF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Kans 3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shd w:val="clear" w:color="auto" w:fill="auto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Kans 4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  <w:tcBorders>
              <w:bottom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D5DCE4"/>
            <w:vAlign w:val="center"/>
          </w:tcPr>
          <w:p w:rsidR="00246E26" w:rsidRPr="00AA068B" w:rsidRDefault="00246E26" w:rsidP="00E94E5A">
            <w:pPr>
              <w:widowControl w:val="0"/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Kans 5</w:t>
            </w:r>
          </w:p>
        </w:tc>
        <w:tc>
          <w:tcPr>
            <w:tcW w:w="5104" w:type="dxa"/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E94E5A">
        <w:tc>
          <w:tcPr>
            <w:tcW w:w="3800" w:type="dxa"/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246E26">
        <w:tc>
          <w:tcPr>
            <w:tcW w:w="38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246E26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Kans </w:t>
            </w:r>
            <w:r>
              <w:rPr>
                <w:rFonts w:ascii="Arial" w:hAnsi="Arial" w:cs="Arial"/>
              </w:rPr>
              <w:t>…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246E26">
        <w:tc>
          <w:tcPr>
            <w:tcW w:w="38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246E26">
        <w:tc>
          <w:tcPr>
            <w:tcW w:w="38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Onderbouwing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246E26">
        <w:tc>
          <w:tcPr>
            <w:tcW w:w="38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>Kosten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  <w:tr w:rsidR="00246E26" w:rsidRPr="00AA068B" w:rsidTr="00246E26">
        <w:tc>
          <w:tcPr>
            <w:tcW w:w="38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246E26" w:rsidRPr="00AA068B" w:rsidRDefault="00246E26" w:rsidP="00E94E5A">
            <w:pPr>
              <w:ind w:left="57"/>
              <w:rPr>
                <w:rFonts w:ascii="Arial" w:hAnsi="Arial" w:cs="Arial"/>
              </w:rPr>
            </w:pPr>
            <w:r w:rsidRPr="00AA068B">
              <w:rPr>
                <w:rFonts w:ascii="Arial" w:hAnsi="Arial" w:cs="Arial"/>
              </w:rPr>
              <w:t xml:space="preserve">Tijdspad 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E26" w:rsidRPr="00AA068B" w:rsidRDefault="00246E26" w:rsidP="00E94E5A">
            <w:pPr>
              <w:tabs>
                <w:tab w:val="left" w:pos="397"/>
              </w:tabs>
              <w:ind w:left="57"/>
              <w:rPr>
                <w:rFonts w:ascii="Arial" w:hAnsi="Arial" w:cs="Arial"/>
              </w:rPr>
            </w:pPr>
          </w:p>
        </w:tc>
      </w:tr>
    </w:tbl>
    <w:p w:rsidR="00246E26" w:rsidRPr="00E87C04" w:rsidRDefault="00246E26" w:rsidP="00246E26">
      <w:pPr>
        <w:rPr>
          <w:rFonts w:ascii="Arial" w:hAnsi="Arial" w:cs="Arial"/>
          <w:bCs/>
          <w:color w:val="222222"/>
          <w:sz w:val="20"/>
        </w:rPr>
      </w:pPr>
    </w:p>
    <w:p w:rsidR="00246E26" w:rsidRDefault="00246E26" w:rsidP="00246E26">
      <w:pPr>
        <w:rPr>
          <w:bCs/>
          <w:color w:val="222222"/>
        </w:rPr>
      </w:pPr>
    </w:p>
    <w:p w:rsidR="00246E26" w:rsidRPr="00246E26" w:rsidRDefault="00246E26" w:rsidP="00246E26"/>
    <w:p w:rsidR="00246E26" w:rsidRPr="00246E26" w:rsidRDefault="00246E26" w:rsidP="00246E26"/>
    <w:p w:rsidR="00246E26" w:rsidRDefault="00246E26" w:rsidP="00246E26">
      <w:pPr>
        <w:rPr>
          <w:bCs/>
          <w:color w:val="222222"/>
        </w:rPr>
      </w:pPr>
    </w:p>
    <w:p w:rsidR="008A22AA" w:rsidRPr="008111DF" w:rsidRDefault="00246E26" w:rsidP="00246E26">
      <w:pPr>
        <w:tabs>
          <w:tab w:val="left" w:pos="1474"/>
        </w:tabs>
      </w:pPr>
      <w:r>
        <w:rPr>
          <w:bCs/>
          <w:color w:val="222222"/>
        </w:rPr>
        <w:tab/>
      </w:r>
    </w:p>
    <w:sectPr w:rsidR="008A22AA" w:rsidRPr="008111DF" w:rsidSect="00EE1CBA">
      <w:footerReference w:type="even" r:id="rId6"/>
      <w:footerReference w:type="default" r:id="rId7"/>
      <w:footerReference w:type="first" r:id="rId8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26" w:rsidRDefault="00246E26" w:rsidP="00C13F97">
      <w:pPr>
        <w:spacing w:line="240" w:lineRule="auto"/>
      </w:pPr>
      <w:r>
        <w:separator/>
      </w:r>
    </w:p>
  </w:endnote>
  <w:endnote w:type="continuationSeparator" w:id="0">
    <w:p w:rsidR="00246E26" w:rsidRDefault="00246E26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8894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46E26" w:rsidRDefault="00246E26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160" w:rsidRPr="00BC1350" w:rsidRDefault="00D56160" w:rsidP="00BC13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26" w:rsidRDefault="00246E26" w:rsidP="00C13F97">
      <w:pPr>
        <w:spacing w:line="240" w:lineRule="auto"/>
      </w:pPr>
      <w:r>
        <w:separator/>
      </w:r>
    </w:p>
  </w:footnote>
  <w:footnote w:type="continuationSeparator" w:id="0">
    <w:p w:rsidR="00246E26" w:rsidRDefault="00246E26" w:rsidP="00C13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26"/>
    <w:rsid w:val="0003530E"/>
    <w:rsid w:val="000B0456"/>
    <w:rsid w:val="000D10E8"/>
    <w:rsid w:val="001E2E6B"/>
    <w:rsid w:val="00221D65"/>
    <w:rsid w:val="00246E26"/>
    <w:rsid w:val="003073EA"/>
    <w:rsid w:val="003E3BC5"/>
    <w:rsid w:val="00412751"/>
    <w:rsid w:val="00447D85"/>
    <w:rsid w:val="004825C3"/>
    <w:rsid w:val="004A2C9F"/>
    <w:rsid w:val="00576B56"/>
    <w:rsid w:val="005E09B4"/>
    <w:rsid w:val="006B6C9A"/>
    <w:rsid w:val="006F77E3"/>
    <w:rsid w:val="00754F36"/>
    <w:rsid w:val="007702A5"/>
    <w:rsid w:val="007B0EED"/>
    <w:rsid w:val="008111DF"/>
    <w:rsid w:val="00817596"/>
    <w:rsid w:val="00855510"/>
    <w:rsid w:val="0086078F"/>
    <w:rsid w:val="00896499"/>
    <w:rsid w:val="008A22AA"/>
    <w:rsid w:val="008B05BE"/>
    <w:rsid w:val="008D5F37"/>
    <w:rsid w:val="00923C23"/>
    <w:rsid w:val="0093722B"/>
    <w:rsid w:val="009A1B7B"/>
    <w:rsid w:val="00A06842"/>
    <w:rsid w:val="00AF73BB"/>
    <w:rsid w:val="00B34DF6"/>
    <w:rsid w:val="00B73FA2"/>
    <w:rsid w:val="00BC1350"/>
    <w:rsid w:val="00BD3C06"/>
    <w:rsid w:val="00C12028"/>
    <w:rsid w:val="00C13F97"/>
    <w:rsid w:val="00D032E7"/>
    <w:rsid w:val="00D56160"/>
    <w:rsid w:val="00DA53B4"/>
    <w:rsid w:val="00DB2C59"/>
    <w:rsid w:val="00E21EE6"/>
    <w:rsid w:val="00E52C8E"/>
    <w:rsid w:val="00E60DCD"/>
    <w:rsid w:val="00EE1CBA"/>
    <w:rsid w:val="00F00A65"/>
    <w:rsid w:val="00F47C65"/>
    <w:rsid w:val="00F611AD"/>
    <w:rsid w:val="00F93A18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7937C4-B1E8-403A-BA65-6821CB3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E26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 w:line="255" w:lineRule="atLeast"/>
      <w:outlineLvl w:val="0"/>
    </w:pPr>
    <w:rPr>
      <w:rFonts w:ascii="Arial" w:eastAsiaTheme="majorEastAsia" w:hAnsi="Arial" w:cstheme="majorBidi"/>
      <w:b/>
      <w:bCs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 w:line="255" w:lineRule="atLeast"/>
      <w:outlineLvl w:val="1"/>
    </w:pPr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 w:line="255" w:lineRule="atLeast"/>
      <w:outlineLvl w:val="2"/>
    </w:pPr>
    <w:rPr>
      <w:rFonts w:ascii="Arial" w:eastAsiaTheme="majorEastAsia" w:hAnsi="Arial" w:cstheme="majorBidi"/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rFonts w:ascii="Arial" w:eastAsiaTheme="minorHAnsi" w:hAnsi="Arial" w:cstheme="minorBidi"/>
      <w:sz w:val="14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rFonts w:ascii="Arial" w:eastAsiaTheme="minorHAnsi" w:hAnsi="Arial" w:cstheme="minorBidi"/>
      <w:sz w:val="14"/>
      <w:szCs w:val="14"/>
      <w:lang w:eastAsia="en-US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pPr>
      <w:spacing w:line="255" w:lineRule="atLeast"/>
    </w:pPr>
    <w:rPr>
      <w:rFonts w:ascii="Arial" w:eastAsiaTheme="minorHAnsi" w:hAnsi="Arial" w:cstheme="minorBidi"/>
      <w:sz w:val="14"/>
      <w:szCs w:val="14"/>
      <w:lang w:eastAsia="en-US"/>
    </w:rPr>
  </w:style>
  <w:style w:type="paragraph" w:customStyle="1" w:styleId="Zaaknummer">
    <w:name w:val="Zaaknummer"/>
    <w:basedOn w:val="Standaard"/>
    <w:next w:val="Standaard"/>
    <w:qFormat/>
    <w:rsid w:val="008B05BE"/>
    <w:pPr>
      <w:spacing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pPr>
      <w:spacing w:line="255" w:lineRule="atLeast"/>
    </w:pPr>
    <w:rPr>
      <w:rFonts w:ascii="Arial" w:eastAsiaTheme="minorHAnsi" w:hAnsi="Arial" w:cstheme="minorBidi"/>
      <w:b/>
      <w:sz w:val="17"/>
      <w:szCs w:val="17"/>
      <w:lang w:eastAsia="en-US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rFonts w:ascii="Arial" w:eastAsiaTheme="minorHAnsi" w:hAnsi="Arial" w:cstheme="minorBidi"/>
      <w:sz w:val="14"/>
      <w:szCs w:val="22"/>
      <w:lang w:eastAsia="en-US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rFonts w:ascii="Arial" w:eastAsiaTheme="minorHAnsi" w:hAnsi="Arial" w:cstheme="minorBidi"/>
      <w:i/>
      <w:sz w:val="14"/>
      <w:szCs w:val="22"/>
      <w:lang w:eastAsia="en-US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pacing w:line="255" w:lineRule="atLeast"/>
      <w:suppressOverlap/>
    </w:pPr>
    <w:rPr>
      <w:rFonts w:ascii="Arial" w:eastAsiaTheme="minorHAnsi" w:hAnsi="Arial" w:cstheme="minorBidi"/>
      <w:sz w:val="17"/>
      <w:szCs w:val="17"/>
      <w:lang w:eastAsia="en-US"/>
    </w:rPr>
  </w:style>
  <w:style w:type="paragraph" w:customStyle="1" w:styleId="Toelichting">
    <w:name w:val="Toelichting"/>
    <w:basedOn w:val="Standaard"/>
    <w:qFormat/>
    <w:rsid w:val="00447D85"/>
    <w:pPr>
      <w:spacing w:line="255" w:lineRule="atLeast"/>
    </w:pPr>
    <w:rPr>
      <w:rFonts w:ascii="Arial" w:eastAsiaTheme="minorHAnsi" w:hAnsi="Arial" w:cstheme="minorBidi"/>
      <w:i/>
      <w:sz w:val="20"/>
      <w:szCs w:val="2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customStyle="1" w:styleId="RapportKop2">
    <w:name w:val="Rapport Kop2"/>
    <w:basedOn w:val="Standaard"/>
    <w:next w:val="Standaard"/>
    <w:link w:val="RapportKop2Char"/>
    <w:autoRedefine/>
    <w:rsid w:val="00246E26"/>
    <w:pPr>
      <w:keepNext/>
      <w:spacing w:line="240" w:lineRule="auto"/>
      <w:outlineLvl w:val="1"/>
    </w:pPr>
    <w:rPr>
      <w:rFonts w:ascii="Arial" w:hAnsi="Arial" w:cs="Arial"/>
      <w:b/>
      <w:sz w:val="20"/>
    </w:rPr>
  </w:style>
  <w:style w:type="paragraph" w:customStyle="1" w:styleId="Default">
    <w:name w:val="Default"/>
    <w:rsid w:val="00246E26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nl-NL"/>
    </w:rPr>
  </w:style>
  <w:style w:type="character" w:customStyle="1" w:styleId="RapportKop2Char">
    <w:name w:val="Rapport Kop2 Char"/>
    <w:link w:val="RapportKop2"/>
    <w:rsid w:val="00246E26"/>
    <w:rPr>
      <w:rFonts w:ascii="Arial" w:eastAsia="Times New Roman" w:hAnsi="Arial" w:cs="Arial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Spataro, Jantonio</dc:creator>
  <cp:keywords>gemeente; Hoorn; standaard; Normal.dotm</cp:keywords>
  <dc:description/>
  <cp:lastModifiedBy>Spataro, Jantonio</cp:lastModifiedBy>
  <cp:revision>2</cp:revision>
  <dcterms:created xsi:type="dcterms:W3CDTF">2020-08-17T13:18:00Z</dcterms:created>
  <dcterms:modified xsi:type="dcterms:W3CDTF">2020-08-31T06:23:00Z</dcterms:modified>
</cp:coreProperties>
</file>